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A1C" w:rsidRPr="00187A1C" w:rsidRDefault="00187A1C" w:rsidP="00187A1C">
      <w:pPr>
        <w:shd w:val="clear" w:color="auto" w:fill="FFFFFF"/>
        <w:spacing w:after="0" w:line="240" w:lineRule="auto"/>
        <w:outlineLvl w:val="1"/>
        <w:rPr>
          <w:rFonts w:ascii="Poppins" w:eastAsia="Times New Roman" w:hAnsi="Poppins" w:cs="Times New Roman"/>
          <w:b/>
          <w:bCs/>
          <w:color w:val="2C2F34"/>
          <w:sz w:val="41"/>
          <w:szCs w:val="41"/>
          <w:lang w:eastAsia="tr-TR"/>
        </w:rPr>
      </w:pPr>
      <w:r>
        <w:rPr>
          <w:rFonts w:ascii="Poppins" w:eastAsia="Times New Roman" w:hAnsi="Poppins" w:cs="Times New Roman"/>
          <w:b/>
          <w:bCs/>
          <w:color w:val="E54232"/>
          <w:sz w:val="32"/>
          <w:szCs w:val="32"/>
          <w:bdr w:val="none" w:sz="0" w:space="0" w:color="auto" w:frame="1"/>
          <w:lang w:eastAsia="tr-TR"/>
        </w:rPr>
        <w:t xml:space="preserve">2021 </w:t>
      </w:r>
      <w:r w:rsidRPr="00187A1C">
        <w:rPr>
          <w:rFonts w:ascii="Poppins" w:eastAsia="Times New Roman" w:hAnsi="Poppins" w:cs="Times New Roman"/>
          <w:b/>
          <w:bCs/>
          <w:color w:val="E54232"/>
          <w:sz w:val="32"/>
          <w:szCs w:val="32"/>
          <w:bdr w:val="none" w:sz="0" w:space="0" w:color="auto" w:frame="1"/>
          <w:lang w:eastAsia="tr-TR"/>
        </w:rPr>
        <w:t>AYT Geometri Konuları</w:t>
      </w:r>
    </w:p>
    <w:tbl>
      <w:tblPr>
        <w:tblW w:w="6363" w:type="dxa"/>
        <w:tblCellSpacing w:w="15" w:type="dxa"/>
        <w:tblCellMar>
          <w:left w:w="0" w:type="dxa"/>
          <w:right w:w="0" w:type="dxa"/>
        </w:tblCellMar>
        <w:tblLook w:val="04A0"/>
      </w:tblPr>
      <w:tblGrid>
        <w:gridCol w:w="9049"/>
      </w:tblGrid>
      <w:tr w:rsidR="00187A1C" w:rsidRPr="00187A1C" w:rsidTr="00187A1C">
        <w:trPr>
          <w:trHeight w:val="170"/>
          <w:tblCellSpacing w:w="15" w:type="dxa"/>
        </w:trPr>
        <w:tc>
          <w:tcPr>
            <w:tcW w:w="6303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187A1C" w:rsidRPr="00187A1C" w:rsidRDefault="00187A1C" w:rsidP="00187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187A1C">
              <w:rPr>
                <w:rFonts w:ascii="Times New Roman" w:eastAsia="Times New Roman" w:hAnsi="Times New Roman" w:cs="Times New Roman"/>
                <w:b/>
                <w:bCs/>
                <w:sz w:val="21"/>
                <w:lang w:eastAsia="tr-TR"/>
              </w:rPr>
              <w:t>Temel Kavramlar</w:t>
            </w:r>
          </w:p>
        </w:tc>
      </w:tr>
      <w:tr w:rsidR="00187A1C" w:rsidRPr="00187A1C" w:rsidTr="00187A1C">
        <w:trPr>
          <w:trHeight w:val="170"/>
          <w:tblCellSpacing w:w="15" w:type="dxa"/>
        </w:trPr>
        <w:tc>
          <w:tcPr>
            <w:tcW w:w="6303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187A1C" w:rsidRPr="00187A1C" w:rsidRDefault="00187A1C" w:rsidP="00187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187A1C">
              <w:rPr>
                <w:rFonts w:ascii="Times New Roman" w:eastAsia="Times New Roman" w:hAnsi="Times New Roman" w:cs="Times New Roman"/>
                <w:b/>
                <w:bCs/>
                <w:sz w:val="21"/>
                <w:lang w:eastAsia="tr-TR"/>
              </w:rPr>
              <w:t>Doğruda Açılar</w:t>
            </w:r>
          </w:p>
        </w:tc>
      </w:tr>
      <w:tr w:rsidR="00187A1C" w:rsidRPr="00187A1C" w:rsidTr="00187A1C">
        <w:trPr>
          <w:trHeight w:val="170"/>
          <w:tblCellSpacing w:w="15" w:type="dxa"/>
        </w:trPr>
        <w:tc>
          <w:tcPr>
            <w:tcW w:w="6303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187A1C" w:rsidRPr="00187A1C" w:rsidRDefault="00187A1C" w:rsidP="00187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187A1C">
              <w:rPr>
                <w:rFonts w:ascii="Times New Roman" w:eastAsia="Times New Roman" w:hAnsi="Times New Roman" w:cs="Times New Roman"/>
                <w:b/>
                <w:bCs/>
                <w:sz w:val="21"/>
                <w:lang w:eastAsia="tr-TR"/>
              </w:rPr>
              <w:t>Üçgende Açılar</w:t>
            </w:r>
          </w:p>
        </w:tc>
      </w:tr>
      <w:tr w:rsidR="00187A1C" w:rsidRPr="00187A1C" w:rsidTr="00187A1C">
        <w:trPr>
          <w:trHeight w:val="170"/>
          <w:tblCellSpacing w:w="15" w:type="dxa"/>
        </w:trPr>
        <w:tc>
          <w:tcPr>
            <w:tcW w:w="6303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187A1C" w:rsidRPr="00187A1C" w:rsidRDefault="00187A1C" w:rsidP="00187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187A1C">
              <w:rPr>
                <w:rFonts w:ascii="Times New Roman" w:eastAsia="Times New Roman" w:hAnsi="Times New Roman" w:cs="Times New Roman"/>
                <w:b/>
                <w:bCs/>
                <w:sz w:val="21"/>
                <w:lang w:eastAsia="tr-TR"/>
              </w:rPr>
              <w:t>Özel Üçgenler</w:t>
            </w:r>
          </w:p>
          <w:p w:rsidR="00187A1C" w:rsidRPr="00187A1C" w:rsidRDefault="00187A1C" w:rsidP="00187A1C">
            <w:pPr>
              <w:numPr>
                <w:ilvl w:val="0"/>
                <w:numId w:val="1"/>
              </w:numPr>
              <w:spacing w:after="75" w:line="240" w:lineRule="auto"/>
              <w:ind w:left="300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187A1C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Dik Üçgen</w:t>
            </w:r>
          </w:p>
          <w:p w:rsidR="00187A1C" w:rsidRPr="00187A1C" w:rsidRDefault="00187A1C" w:rsidP="00187A1C">
            <w:pPr>
              <w:numPr>
                <w:ilvl w:val="0"/>
                <w:numId w:val="1"/>
              </w:numPr>
              <w:spacing w:after="75" w:line="240" w:lineRule="auto"/>
              <w:ind w:left="300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187A1C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İkizkenar Üçgen</w:t>
            </w:r>
          </w:p>
          <w:p w:rsidR="00187A1C" w:rsidRPr="00187A1C" w:rsidRDefault="00187A1C" w:rsidP="00187A1C">
            <w:pPr>
              <w:numPr>
                <w:ilvl w:val="0"/>
                <w:numId w:val="1"/>
              </w:numPr>
              <w:spacing w:after="75" w:line="240" w:lineRule="auto"/>
              <w:ind w:left="300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187A1C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Eşkenar Üçgen</w:t>
            </w:r>
          </w:p>
        </w:tc>
      </w:tr>
      <w:tr w:rsidR="00187A1C" w:rsidRPr="00187A1C" w:rsidTr="00187A1C">
        <w:trPr>
          <w:trHeight w:val="170"/>
          <w:tblCellSpacing w:w="15" w:type="dxa"/>
        </w:trPr>
        <w:tc>
          <w:tcPr>
            <w:tcW w:w="6303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187A1C" w:rsidRPr="00187A1C" w:rsidRDefault="00187A1C" w:rsidP="00187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187A1C">
              <w:rPr>
                <w:rFonts w:ascii="Times New Roman" w:eastAsia="Times New Roman" w:hAnsi="Times New Roman" w:cs="Times New Roman"/>
                <w:b/>
                <w:bCs/>
                <w:sz w:val="21"/>
                <w:lang w:eastAsia="tr-TR"/>
              </w:rPr>
              <w:t>Açıortay</w:t>
            </w:r>
          </w:p>
        </w:tc>
      </w:tr>
      <w:tr w:rsidR="00187A1C" w:rsidRPr="00187A1C" w:rsidTr="00187A1C">
        <w:trPr>
          <w:trHeight w:val="170"/>
          <w:tblCellSpacing w:w="15" w:type="dxa"/>
        </w:trPr>
        <w:tc>
          <w:tcPr>
            <w:tcW w:w="6303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187A1C" w:rsidRPr="00187A1C" w:rsidRDefault="00187A1C" w:rsidP="00187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187A1C">
              <w:rPr>
                <w:rFonts w:ascii="Times New Roman" w:eastAsia="Times New Roman" w:hAnsi="Times New Roman" w:cs="Times New Roman"/>
                <w:b/>
                <w:bCs/>
                <w:sz w:val="21"/>
                <w:lang w:eastAsia="tr-TR"/>
              </w:rPr>
              <w:t>Kenarortay</w:t>
            </w:r>
          </w:p>
        </w:tc>
      </w:tr>
      <w:tr w:rsidR="00187A1C" w:rsidRPr="00187A1C" w:rsidTr="00187A1C">
        <w:trPr>
          <w:trHeight w:val="170"/>
          <w:tblCellSpacing w:w="15" w:type="dxa"/>
        </w:trPr>
        <w:tc>
          <w:tcPr>
            <w:tcW w:w="6303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187A1C" w:rsidRPr="00187A1C" w:rsidRDefault="00187A1C" w:rsidP="00187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187A1C">
              <w:rPr>
                <w:rFonts w:ascii="Times New Roman" w:eastAsia="Times New Roman" w:hAnsi="Times New Roman" w:cs="Times New Roman"/>
                <w:b/>
                <w:bCs/>
                <w:sz w:val="21"/>
                <w:lang w:eastAsia="tr-TR"/>
              </w:rPr>
              <w:t>Üçgende Alan</w:t>
            </w:r>
          </w:p>
        </w:tc>
      </w:tr>
      <w:tr w:rsidR="00187A1C" w:rsidRPr="00187A1C" w:rsidTr="00187A1C">
        <w:trPr>
          <w:trHeight w:val="170"/>
          <w:tblCellSpacing w:w="15" w:type="dxa"/>
        </w:trPr>
        <w:tc>
          <w:tcPr>
            <w:tcW w:w="6303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187A1C" w:rsidRPr="00187A1C" w:rsidRDefault="00187A1C" w:rsidP="00187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187A1C">
              <w:rPr>
                <w:rFonts w:ascii="Times New Roman" w:eastAsia="Times New Roman" w:hAnsi="Times New Roman" w:cs="Times New Roman"/>
                <w:b/>
                <w:bCs/>
                <w:sz w:val="21"/>
                <w:lang w:eastAsia="tr-TR"/>
              </w:rPr>
              <w:t>Üçgende Benzerlik</w:t>
            </w:r>
          </w:p>
        </w:tc>
      </w:tr>
      <w:tr w:rsidR="00187A1C" w:rsidRPr="00187A1C" w:rsidTr="00187A1C">
        <w:trPr>
          <w:trHeight w:val="170"/>
          <w:tblCellSpacing w:w="15" w:type="dxa"/>
        </w:trPr>
        <w:tc>
          <w:tcPr>
            <w:tcW w:w="6303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187A1C" w:rsidRPr="00187A1C" w:rsidRDefault="00187A1C" w:rsidP="00187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187A1C">
              <w:rPr>
                <w:rFonts w:ascii="Times New Roman" w:eastAsia="Times New Roman" w:hAnsi="Times New Roman" w:cs="Times New Roman"/>
                <w:b/>
                <w:bCs/>
                <w:sz w:val="21"/>
                <w:lang w:eastAsia="tr-TR"/>
              </w:rPr>
              <w:t>Açı Kenar Bağıntıları</w:t>
            </w:r>
          </w:p>
        </w:tc>
      </w:tr>
      <w:tr w:rsidR="00187A1C" w:rsidRPr="00187A1C" w:rsidTr="00187A1C">
        <w:trPr>
          <w:trHeight w:val="170"/>
          <w:tblCellSpacing w:w="15" w:type="dxa"/>
        </w:trPr>
        <w:tc>
          <w:tcPr>
            <w:tcW w:w="6303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187A1C" w:rsidRPr="00187A1C" w:rsidRDefault="00187A1C" w:rsidP="00187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187A1C">
              <w:rPr>
                <w:rFonts w:ascii="Times New Roman" w:eastAsia="Times New Roman" w:hAnsi="Times New Roman" w:cs="Times New Roman"/>
                <w:b/>
                <w:bCs/>
                <w:sz w:val="21"/>
                <w:lang w:eastAsia="tr-TR"/>
              </w:rPr>
              <w:t>Çokgenler</w:t>
            </w:r>
          </w:p>
        </w:tc>
      </w:tr>
      <w:tr w:rsidR="00187A1C" w:rsidRPr="00187A1C" w:rsidTr="00187A1C">
        <w:trPr>
          <w:trHeight w:val="170"/>
          <w:tblCellSpacing w:w="15" w:type="dxa"/>
        </w:trPr>
        <w:tc>
          <w:tcPr>
            <w:tcW w:w="6303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187A1C" w:rsidRPr="00187A1C" w:rsidRDefault="00187A1C" w:rsidP="00187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187A1C">
              <w:rPr>
                <w:rFonts w:ascii="Times New Roman" w:eastAsia="Times New Roman" w:hAnsi="Times New Roman" w:cs="Times New Roman"/>
                <w:b/>
                <w:bCs/>
                <w:sz w:val="21"/>
                <w:lang w:eastAsia="tr-TR"/>
              </w:rPr>
              <w:t>Özel Dörtgenler</w:t>
            </w:r>
          </w:p>
          <w:p w:rsidR="00187A1C" w:rsidRPr="00187A1C" w:rsidRDefault="00187A1C" w:rsidP="00187A1C">
            <w:pPr>
              <w:numPr>
                <w:ilvl w:val="0"/>
                <w:numId w:val="2"/>
              </w:numPr>
              <w:spacing w:after="75" w:line="240" w:lineRule="auto"/>
              <w:ind w:left="300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187A1C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Dörtgenler</w:t>
            </w:r>
          </w:p>
          <w:p w:rsidR="00187A1C" w:rsidRPr="00187A1C" w:rsidRDefault="00187A1C" w:rsidP="00187A1C">
            <w:pPr>
              <w:numPr>
                <w:ilvl w:val="0"/>
                <w:numId w:val="2"/>
              </w:numPr>
              <w:spacing w:after="75" w:line="240" w:lineRule="auto"/>
              <w:ind w:left="300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proofErr w:type="spellStart"/>
            <w:r w:rsidRPr="00187A1C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Deltoid</w:t>
            </w:r>
            <w:proofErr w:type="spellEnd"/>
          </w:p>
          <w:p w:rsidR="00187A1C" w:rsidRPr="00187A1C" w:rsidRDefault="00187A1C" w:rsidP="00187A1C">
            <w:pPr>
              <w:numPr>
                <w:ilvl w:val="0"/>
                <w:numId w:val="2"/>
              </w:numPr>
              <w:spacing w:after="75" w:line="240" w:lineRule="auto"/>
              <w:ind w:left="300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187A1C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Paralelkenar</w:t>
            </w:r>
          </w:p>
          <w:p w:rsidR="00187A1C" w:rsidRPr="00187A1C" w:rsidRDefault="00187A1C" w:rsidP="00187A1C">
            <w:pPr>
              <w:numPr>
                <w:ilvl w:val="0"/>
                <w:numId w:val="2"/>
              </w:numPr>
              <w:spacing w:after="75" w:line="240" w:lineRule="auto"/>
              <w:ind w:left="300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187A1C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Eşkenar Dörtgen</w:t>
            </w:r>
          </w:p>
          <w:p w:rsidR="00187A1C" w:rsidRPr="00187A1C" w:rsidRDefault="00187A1C" w:rsidP="00187A1C">
            <w:pPr>
              <w:numPr>
                <w:ilvl w:val="0"/>
                <w:numId w:val="2"/>
              </w:numPr>
              <w:spacing w:after="75" w:line="240" w:lineRule="auto"/>
              <w:ind w:left="300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187A1C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Dikdörtgen</w:t>
            </w:r>
          </w:p>
          <w:p w:rsidR="00187A1C" w:rsidRPr="00187A1C" w:rsidRDefault="00187A1C" w:rsidP="00187A1C">
            <w:pPr>
              <w:numPr>
                <w:ilvl w:val="0"/>
                <w:numId w:val="2"/>
              </w:numPr>
              <w:spacing w:after="75" w:line="240" w:lineRule="auto"/>
              <w:ind w:left="300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187A1C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Kare</w:t>
            </w:r>
          </w:p>
          <w:p w:rsidR="00187A1C" w:rsidRPr="00187A1C" w:rsidRDefault="00187A1C" w:rsidP="00187A1C">
            <w:pPr>
              <w:numPr>
                <w:ilvl w:val="0"/>
                <w:numId w:val="2"/>
              </w:numPr>
              <w:spacing w:after="75" w:line="240" w:lineRule="auto"/>
              <w:ind w:left="300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187A1C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İkizkenar</w:t>
            </w:r>
          </w:p>
          <w:p w:rsidR="00187A1C" w:rsidRPr="00187A1C" w:rsidRDefault="00187A1C" w:rsidP="00187A1C">
            <w:pPr>
              <w:numPr>
                <w:ilvl w:val="0"/>
                <w:numId w:val="2"/>
              </w:numPr>
              <w:spacing w:after="75" w:line="240" w:lineRule="auto"/>
              <w:ind w:left="300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187A1C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Yamuk</w:t>
            </w:r>
          </w:p>
        </w:tc>
      </w:tr>
      <w:tr w:rsidR="00187A1C" w:rsidRPr="00187A1C" w:rsidTr="00187A1C">
        <w:trPr>
          <w:trHeight w:val="170"/>
          <w:tblCellSpacing w:w="15" w:type="dxa"/>
        </w:trPr>
        <w:tc>
          <w:tcPr>
            <w:tcW w:w="6303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187A1C" w:rsidRPr="00187A1C" w:rsidRDefault="00187A1C" w:rsidP="00187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187A1C">
              <w:rPr>
                <w:rFonts w:ascii="Times New Roman" w:eastAsia="Times New Roman" w:hAnsi="Times New Roman" w:cs="Times New Roman"/>
                <w:b/>
                <w:bCs/>
                <w:sz w:val="21"/>
                <w:lang w:eastAsia="tr-TR"/>
              </w:rPr>
              <w:t>Çember ve Daire</w:t>
            </w:r>
          </w:p>
        </w:tc>
      </w:tr>
      <w:tr w:rsidR="00187A1C" w:rsidRPr="00187A1C" w:rsidTr="00187A1C">
        <w:trPr>
          <w:trHeight w:val="170"/>
          <w:tblCellSpacing w:w="15" w:type="dxa"/>
        </w:trPr>
        <w:tc>
          <w:tcPr>
            <w:tcW w:w="6303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187A1C" w:rsidRPr="00187A1C" w:rsidRDefault="00187A1C" w:rsidP="00187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187A1C">
              <w:rPr>
                <w:rFonts w:ascii="Times New Roman" w:eastAsia="Times New Roman" w:hAnsi="Times New Roman" w:cs="Times New Roman"/>
                <w:b/>
                <w:bCs/>
                <w:sz w:val="21"/>
                <w:lang w:eastAsia="tr-TR"/>
              </w:rPr>
              <w:t>Analitik Geometri</w:t>
            </w:r>
          </w:p>
          <w:p w:rsidR="00187A1C" w:rsidRPr="00187A1C" w:rsidRDefault="00187A1C" w:rsidP="00187A1C">
            <w:pPr>
              <w:numPr>
                <w:ilvl w:val="0"/>
                <w:numId w:val="3"/>
              </w:numPr>
              <w:spacing w:after="75" w:line="240" w:lineRule="auto"/>
              <w:ind w:left="300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187A1C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Noktanın Analitiği</w:t>
            </w:r>
          </w:p>
          <w:p w:rsidR="00187A1C" w:rsidRPr="00187A1C" w:rsidRDefault="00187A1C" w:rsidP="00187A1C">
            <w:pPr>
              <w:numPr>
                <w:ilvl w:val="0"/>
                <w:numId w:val="3"/>
              </w:numPr>
              <w:spacing w:after="75" w:line="240" w:lineRule="auto"/>
              <w:ind w:left="300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187A1C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Doğrunun Analitiği</w:t>
            </w:r>
          </w:p>
          <w:p w:rsidR="00187A1C" w:rsidRPr="00187A1C" w:rsidRDefault="00187A1C" w:rsidP="00187A1C">
            <w:pPr>
              <w:numPr>
                <w:ilvl w:val="0"/>
                <w:numId w:val="3"/>
              </w:numPr>
              <w:spacing w:after="75" w:line="240" w:lineRule="auto"/>
              <w:ind w:left="300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187A1C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Dönüşüm Geometrisi</w:t>
            </w:r>
          </w:p>
        </w:tc>
      </w:tr>
      <w:tr w:rsidR="00187A1C" w:rsidRPr="00187A1C" w:rsidTr="00187A1C">
        <w:trPr>
          <w:trHeight w:val="170"/>
          <w:tblCellSpacing w:w="15" w:type="dxa"/>
        </w:trPr>
        <w:tc>
          <w:tcPr>
            <w:tcW w:w="6303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187A1C" w:rsidRPr="00187A1C" w:rsidRDefault="00187A1C" w:rsidP="00187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187A1C">
              <w:rPr>
                <w:rFonts w:ascii="Times New Roman" w:eastAsia="Times New Roman" w:hAnsi="Times New Roman" w:cs="Times New Roman"/>
                <w:b/>
                <w:bCs/>
                <w:sz w:val="21"/>
                <w:lang w:eastAsia="tr-TR"/>
              </w:rPr>
              <w:t>Katı Cisimler (Uzay Geometri)</w:t>
            </w:r>
          </w:p>
          <w:p w:rsidR="00187A1C" w:rsidRPr="00187A1C" w:rsidRDefault="00187A1C" w:rsidP="00187A1C">
            <w:pPr>
              <w:numPr>
                <w:ilvl w:val="0"/>
                <w:numId w:val="4"/>
              </w:numPr>
              <w:spacing w:after="75" w:line="240" w:lineRule="auto"/>
              <w:ind w:left="300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187A1C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Dikdörtgenler Prizması</w:t>
            </w:r>
          </w:p>
          <w:p w:rsidR="00187A1C" w:rsidRPr="00187A1C" w:rsidRDefault="00187A1C" w:rsidP="00187A1C">
            <w:pPr>
              <w:numPr>
                <w:ilvl w:val="0"/>
                <w:numId w:val="4"/>
              </w:numPr>
              <w:spacing w:after="75" w:line="240" w:lineRule="auto"/>
              <w:ind w:left="300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187A1C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Küp</w:t>
            </w:r>
          </w:p>
          <w:p w:rsidR="00187A1C" w:rsidRPr="00187A1C" w:rsidRDefault="00187A1C" w:rsidP="00187A1C">
            <w:pPr>
              <w:numPr>
                <w:ilvl w:val="0"/>
                <w:numId w:val="4"/>
              </w:numPr>
              <w:spacing w:after="75" w:line="240" w:lineRule="auto"/>
              <w:ind w:left="300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187A1C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Silindir</w:t>
            </w:r>
          </w:p>
          <w:p w:rsidR="00187A1C" w:rsidRPr="00187A1C" w:rsidRDefault="00187A1C" w:rsidP="00187A1C">
            <w:pPr>
              <w:numPr>
                <w:ilvl w:val="0"/>
                <w:numId w:val="4"/>
              </w:numPr>
              <w:spacing w:after="75" w:line="240" w:lineRule="auto"/>
              <w:ind w:left="300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187A1C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Piramit</w:t>
            </w:r>
          </w:p>
          <w:p w:rsidR="00187A1C" w:rsidRPr="00187A1C" w:rsidRDefault="00187A1C" w:rsidP="00187A1C">
            <w:pPr>
              <w:numPr>
                <w:ilvl w:val="0"/>
                <w:numId w:val="4"/>
              </w:numPr>
              <w:spacing w:after="75" w:line="240" w:lineRule="auto"/>
              <w:ind w:left="300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187A1C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Koni</w:t>
            </w:r>
          </w:p>
          <w:p w:rsidR="00187A1C" w:rsidRPr="00187A1C" w:rsidRDefault="00187A1C" w:rsidP="00187A1C">
            <w:pPr>
              <w:numPr>
                <w:ilvl w:val="0"/>
                <w:numId w:val="4"/>
              </w:numPr>
              <w:spacing w:after="75" w:line="240" w:lineRule="auto"/>
              <w:ind w:left="300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  <w:r w:rsidRPr="00187A1C"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  <w:t>Küre</w:t>
            </w:r>
          </w:p>
        </w:tc>
      </w:tr>
      <w:tr w:rsidR="00187A1C" w:rsidRPr="00187A1C" w:rsidTr="00187A1C">
        <w:trPr>
          <w:trHeight w:val="170"/>
          <w:tblCellSpacing w:w="15" w:type="dxa"/>
        </w:trPr>
        <w:tc>
          <w:tcPr>
            <w:tcW w:w="6303" w:type="dxa"/>
            <w:tcBorders>
              <w:top w:val="nil"/>
              <w:left w:val="nil"/>
              <w:bottom w:val="nil"/>
              <w:right w:val="nil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187A1C" w:rsidRDefault="00187A1C" w:rsidP="00187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lang w:eastAsia="tr-TR"/>
              </w:rPr>
            </w:pPr>
            <w:r w:rsidRPr="00187A1C">
              <w:rPr>
                <w:rFonts w:ascii="Times New Roman" w:eastAsia="Times New Roman" w:hAnsi="Times New Roman" w:cs="Times New Roman"/>
                <w:b/>
                <w:bCs/>
                <w:sz w:val="21"/>
                <w:lang w:eastAsia="tr-TR"/>
              </w:rPr>
              <w:t>Çemberin Analitiği</w:t>
            </w:r>
          </w:p>
          <w:p w:rsidR="00187A1C" w:rsidRDefault="00187A1C" w:rsidP="00187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lang w:eastAsia="tr-TR"/>
              </w:rPr>
            </w:pPr>
          </w:p>
          <w:p w:rsidR="00187A1C" w:rsidRDefault="00187A1C" w:rsidP="00187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lang w:eastAsia="tr-TR"/>
              </w:rPr>
            </w:pPr>
          </w:p>
          <w:p w:rsidR="00187A1C" w:rsidRDefault="00187A1C" w:rsidP="00187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lang w:eastAsia="tr-TR"/>
              </w:rPr>
            </w:pPr>
          </w:p>
          <w:p w:rsidR="00187A1C" w:rsidRDefault="00187A1C" w:rsidP="00187A1C">
            <w:pPr>
              <w:pStyle w:val="Balk3"/>
              <w:shd w:val="clear" w:color="auto" w:fill="FFFFFF"/>
              <w:spacing w:before="0" w:after="300"/>
              <w:jc w:val="both"/>
              <w:textAlignment w:val="bottom"/>
              <w:rPr>
                <w:rFonts w:ascii="Arial" w:hAnsi="Arial" w:cs="Arial"/>
                <w:color w:val="000000"/>
                <w:sz w:val="29"/>
                <w:szCs w:val="29"/>
              </w:rPr>
            </w:pPr>
            <w:r>
              <w:rPr>
                <w:rFonts w:ascii="Arial" w:hAnsi="Arial" w:cs="Arial"/>
                <w:color w:val="000000"/>
                <w:sz w:val="29"/>
                <w:szCs w:val="29"/>
              </w:rPr>
              <w:t>2021 AYT Geometri Soru Konu Dağılımları</w:t>
            </w:r>
          </w:p>
          <w:tbl>
            <w:tblPr>
              <w:tblW w:w="8781" w:type="dxa"/>
              <w:tblBorders>
                <w:top w:val="single" w:sz="6" w:space="0" w:color="E9ECEF"/>
                <w:left w:val="single" w:sz="6" w:space="0" w:color="E9ECEF"/>
                <w:bottom w:val="single" w:sz="6" w:space="0" w:color="E9ECEF"/>
                <w:right w:val="single" w:sz="6" w:space="0" w:color="E9ECEF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78"/>
              <w:gridCol w:w="992"/>
              <w:gridCol w:w="992"/>
              <w:gridCol w:w="993"/>
              <w:gridCol w:w="992"/>
              <w:gridCol w:w="1134"/>
            </w:tblGrid>
            <w:tr w:rsidR="00187A1C" w:rsidTr="00187A1C">
              <w:trPr>
                <w:trHeight w:val="170"/>
              </w:trPr>
              <w:tc>
                <w:tcPr>
                  <w:tcW w:w="3678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Style w:val="Gl"/>
                      <w:sz w:val="21"/>
                      <w:szCs w:val="21"/>
                    </w:rPr>
                    <w:t>SORU DAĞILIMI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Style w:val="Gl"/>
                      <w:sz w:val="21"/>
                      <w:szCs w:val="21"/>
                    </w:rPr>
                    <w:t>2020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Style w:val="Gl"/>
                      <w:sz w:val="21"/>
                      <w:szCs w:val="21"/>
                    </w:rPr>
                    <w:t>2019</w:t>
                  </w:r>
                </w:p>
              </w:tc>
              <w:tc>
                <w:tcPr>
                  <w:tcW w:w="993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Style w:val="Gl"/>
                      <w:sz w:val="21"/>
                      <w:szCs w:val="21"/>
                    </w:rPr>
                    <w:t>2018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Style w:val="Gl"/>
                      <w:sz w:val="21"/>
                      <w:szCs w:val="21"/>
                    </w:rPr>
                    <w:t>2017</w:t>
                  </w:r>
                </w:p>
              </w:tc>
              <w:tc>
                <w:tcPr>
                  <w:tcW w:w="1134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Style w:val="Gl"/>
                      <w:sz w:val="21"/>
                      <w:szCs w:val="21"/>
                    </w:rPr>
                    <w:t>2016</w:t>
                  </w:r>
                </w:p>
              </w:tc>
            </w:tr>
            <w:tr w:rsidR="00187A1C" w:rsidTr="00187A1C">
              <w:trPr>
                <w:trHeight w:val="170"/>
              </w:trPr>
              <w:tc>
                <w:tcPr>
                  <w:tcW w:w="3678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 w:rsidP="00187A1C">
                  <w:pPr>
                    <w:spacing w:after="150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Doğruda ve Üçgende Açı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–</w:t>
                  </w:r>
                </w:p>
              </w:tc>
              <w:tc>
                <w:tcPr>
                  <w:tcW w:w="993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2</w:t>
                  </w:r>
                </w:p>
              </w:tc>
            </w:tr>
            <w:tr w:rsidR="00187A1C" w:rsidTr="00187A1C">
              <w:trPr>
                <w:trHeight w:val="170"/>
              </w:trPr>
              <w:tc>
                <w:tcPr>
                  <w:tcW w:w="3678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 w:rsidP="00187A1C">
                  <w:pPr>
                    <w:spacing w:after="150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Özel Üçgenler(Dik-ikiz-Eş)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–</w:t>
                  </w:r>
                </w:p>
              </w:tc>
              <w:tc>
                <w:tcPr>
                  <w:tcW w:w="993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–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6</w:t>
                  </w:r>
                </w:p>
              </w:tc>
            </w:tr>
            <w:tr w:rsidR="00187A1C" w:rsidTr="00187A1C">
              <w:trPr>
                <w:trHeight w:val="170"/>
              </w:trPr>
              <w:tc>
                <w:tcPr>
                  <w:tcW w:w="3678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 w:rsidP="00187A1C">
                  <w:pPr>
                    <w:spacing w:after="150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Açıortay ve Kenarortay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–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–</w:t>
                  </w:r>
                </w:p>
              </w:tc>
              <w:tc>
                <w:tcPr>
                  <w:tcW w:w="993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–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–</w:t>
                  </w:r>
                </w:p>
              </w:tc>
              <w:tc>
                <w:tcPr>
                  <w:tcW w:w="1134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–</w:t>
                  </w:r>
                </w:p>
              </w:tc>
            </w:tr>
            <w:tr w:rsidR="00187A1C" w:rsidTr="00187A1C">
              <w:trPr>
                <w:trHeight w:val="170"/>
              </w:trPr>
              <w:tc>
                <w:tcPr>
                  <w:tcW w:w="3678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 w:rsidP="00187A1C">
                  <w:pPr>
                    <w:spacing w:after="150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Açı Kenar Bağıntıları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–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jc w:val="center"/>
                    <w:rPr>
                      <w:sz w:val="21"/>
                      <w:szCs w:val="21"/>
                    </w:rPr>
                  </w:pPr>
                  <w:hyperlink r:id="rId5" w:history="1">
                    <w:r>
                      <w:rPr>
                        <w:rStyle w:val="Kpr"/>
                        <w:color w:val="333333"/>
                        <w:sz w:val="21"/>
                        <w:szCs w:val="21"/>
                      </w:rPr>
                      <w:t>1</w:t>
                    </w:r>
                  </w:hyperlink>
                </w:p>
              </w:tc>
              <w:tc>
                <w:tcPr>
                  <w:tcW w:w="993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–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–</w:t>
                  </w:r>
                </w:p>
              </w:tc>
              <w:tc>
                <w:tcPr>
                  <w:tcW w:w="1134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–</w:t>
                  </w:r>
                </w:p>
              </w:tc>
            </w:tr>
            <w:tr w:rsidR="00187A1C" w:rsidTr="00187A1C">
              <w:trPr>
                <w:trHeight w:val="170"/>
              </w:trPr>
              <w:tc>
                <w:tcPr>
                  <w:tcW w:w="3678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 w:rsidP="00187A1C">
                  <w:pPr>
                    <w:spacing w:after="150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Üçgende Alan ve Benzerlik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–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–</w:t>
                  </w:r>
                </w:p>
              </w:tc>
              <w:tc>
                <w:tcPr>
                  <w:tcW w:w="993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–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1</w:t>
                  </w:r>
                </w:p>
              </w:tc>
            </w:tr>
            <w:tr w:rsidR="00187A1C" w:rsidTr="00187A1C">
              <w:trPr>
                <w:trHeight w:val="170"/>
              </w:trPr>
              <w:tc>
                <w:tcPr>
                  <w:tcW w:w="3678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 w:rsidP="00187A1C">
                  <w:pPr>
                    <w:spacing w:after="150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Çokgenler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–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–</w:t>
                  </w:r>
                </w:p>
              </w:tc>
              <w:tc>
                <w:tcPr>
                  <w:tcW w:w="1134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1</w:t>
                  </w:r>
                </w:p>
              </w:tc>
            </w:tr>
            <w:tr w:rsidR="00187A1C" w:rsidTr="00187A1C">
              <w:trPr>
                <w:trHeight w:val="170"/>
              </w:trPr>
              <w:tc>
                <w:tcPr>
                  <w:tcW w:w="3678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 w:rsidP="00187A1C">
                  <w:pPr>
                    <w:spacing w:after="150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Noktanın Analitiği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–</w:t>
                  </w:r>
                </w:p>
              </w:tc>
              <w:tc>
                <w:tcPr>
                  <w:tcW w:w="993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–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–</w:t>
                  </w:r>
                </w:p>
              </w:tc>
              <w:tc>
                <w:tcPr>
                  <w:tcW w:w="1134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1</w:t>
                  </w:r>
                </w:p>
              </w:tc>
            </w:tr>
            <w:tr w:rsidR="00187A1C" w:rsidTr="00187A1C">
              <w:trPr>
                <w:trHeight w:val="170"/>
              </w:trPr>
              <w:tc>
                <w:tcPr>
                  <w:tcW w:w="3678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 w:rsidP="00187A1C">
                  <w:pPr>
                    <w:spacing w:after="150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Doğrunun Analitiği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4</w:t>
                  </w:r>
                </w:p>
              </w:tc>
            </w:tr>
            <w:tr w:rsidR="00187A1C" w:rsidTr="00187A1C">
              <w:trPr>
                <w:trHeight w:val="170"/>
              </w:trPr>
              <w:tc>
                <w:tcPr>
                  <w:tcW w:w="3678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 w:rsidP="00187A1C">
                  <w:pPr>
                    <w:spacing w:after="150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Dönüşüm Geometrisi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–</w:t>
                  </w:r>
                </w:p>
              </w:tc>
              <w:tc>
                <w:tcPr>
                  <w:tcW w:w="1134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–</w:t>
                  </w:r>
                </w:p>
              </w:tc>
            </w:tr>
            <w:tr w:rsidR="00187A1C" w:rsidTr="00187A1C">
              <w:trPr>
                <w:trHeight w:val="170"/>
              </w:trPr>
              <w:tc>
                <w:tcPr>
                  <w:tcW w:w="3678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 w:rsidP="00187A1C">
                  <w:pPr>
                    <w:spacing w:after="150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Çember ve Daire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–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3</w:t>
                  </w:r>
                </w:p>
              </w:tc>
            </w:tr>
            <w:tr w:rsidR="00187A1C" w:rsidTr="00187A1C">
              <w:trPr>
                <w:trHeight w:val="170"/>
              </w:trPr>
              <w:tc>
                <w:tcPr>
                  <w:tcW w:w="3678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 w:rsidP="00187A1C">
                  <w:pPr>
                    <w:spacing w:after="150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Özel Dörtgenler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–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jc w:val="center"/>
                    <w:rPr>
                      <w:sz w:val="21"/>
                      <w:szCs w:val="21"/>
                    </w:rPr>
                  </w:pPr>
                  <w:hyperlink r:id="rId6" w:history="1">
                    <w:r>
                      <w:rPr>
                        <w:rStyle w:val="Kpr"/>
                        <w:color w:val="333333"/>
                        <w:sz w:val="21"/>
                        <w:szCs w:val="21"/>
                      </w:rPr>
                      <w:t>–</w:t>
                    </w:r>
                  </w:hyperlink>
                </w:p>
              </w:tc>
              <w:tc>
                <w:tcPr>
                  <w:tcW w:w="993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6</w:t>
                  </w:r>
                </w:p>
              </w:tc>
            </w:tr>
            <w:tr w:rsidR="00187A1C" w:rsidTr="00187A1C">
              <w:trPr>
                <w:trHeight w:val="170"/>
              </w:trPr>
              <w:tc>
                <w:tcPr>
                  <w:tcW w:w="3678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 w:rsidP="00187A1C">
                  <w:pPr>
                    <w:spacing w:after="150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Katı Cisimler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2</w:t>
                  </w:r>
                </w:p>
              </w:tc>
            </w:tr>
            <w:tr w:rsidR="00187A1C" w:rsidTr="00187A1C">
              <w:trPr>
                <w:trHeight w:val="170"/>
              </w:trPr>
              <w:tc>
                <w:tcPr>
                  <w:tcW w:w="3678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 w:rsidP="00187A1C">
                  <w:pPr>
                    <w:spacing w:after="150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Çemberin Analitiği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–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–</w:t>
                  </w:r>
                </w:p>
              </w:tc>
              <w:tc>
                <w:tcPr>
                  <w:tcW w:w="993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spacing w:after="150"/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2</w:t>
                  </w:r>
                </w:p>
              </w:tc>
            </w:tr>
            <w:tr w:rsidR="00187A1C" w:rsidTr="00187A1C">
              <w:trPr>
                <w:trHeight w:val="170"/>
              </w:trPr>
              <w:tc>
                <w:tcPr>
                  <w:tcW w:w="3678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 w:rsidP="00187A1C">
                  <w:pPr>
                    <w:rPr>
                      <w:sz w:val="21"/>
                      <w:szCs w:val="21"/>
                    </w:rPr>
                  </w:pPr>
                  <w:r>
                    <w:rPr>
                      <w:rStyle w:val="Gl"/>
                      <w:sz w:val="21"/>
                      <w:szCs w:val="21"/>
                    </w:rPr>
                    <w:t>TOPLAM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Style w:val="Gl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Style w:val="Gl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993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Style w:val="Gl"/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Style w:val="Gl"/>
                      <w:sz w:val="21"/>
                      <w:szCs w:val="21"/>
                    </w:rPr>
                    <w:t>30</w:t>
                  </w:r>
                </w:p>
              </w:tc>
              <w:tc>
                <w:tcPr>
                  <w:tcW w:w="1134" w:type="dxa"/>
                  <w:tcBorders>
                    <w:top w:val="single" w:sz="6" w:space="0" w:color="E9ECEF"/>
                    <w:left w:val="single" w:sz="6" w:space="0" w:color="E9ECEF"/>
                    <w:bottom w:val="single" w:sz="6" w:space="0" w:color="E9ECEF"/>
                    <w:right w:val="single" w:sz="6" w:space="0" w:color="E9ECEF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  <w:hideMark/>
                </w:tcPr>
                <w:p w:rsidR="00187A1C" w:rsidRDefault="00187A1C">
                  <w:pPr>
                    <w:jc w:val="center"/>
                    <w:rPr>
                      <w:sz w:val="21"/>
                      <w:szCs w:val="21"/>
                    </w:rPr>
                  </w:pPr>
                  <w:r>
                    <w:rPr>
                      <w:rStyle w:val="Gl"/>
                      <w:sz w:val="21"/>
                      <w:szCs w:val="21"/>
                    </w:rPr>
                    <w:t>30</w:t>
                  </w:r>
                </w:p>
              </w:tc>
            </w:tr>
          </w:tbl>
          <w:p w:rsidR="00187A1C" w:rsidRPr="00187A1C" w:rsidRDefault="00187A1C" w:rsidP="00187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tr-TR"/>
              </w:rPr>
            </w:pPr>
          </w:p>
        </w:tc>
      </w:tr>
    </w:tbl>
    <w:p w:rsidR="003A48FA" w:rsidRDefault="00187A1C"/>
    <w:p w:rsidR="00187A1C" w:rsidRDefault="00187A1C">
      <w:hyperlink r:id="rId7" w:history="1">
        <w:r w:rsidRPr="00187A1C">
          <w:rPr>
            <w:rStyle w:val="Kpr"/>
          </w:rPr>
          <w:t>https://www.soruindir.net</w:t>
        </w:r>
      </w:hyperlink>
    </w:p>
    <w:sectPr w:rsidR="00187A1C" w:rsidSect="00187A1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Poppi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F1D82"/>
    <w:multiLevelType w:val="multilevel"/>
    <w:tmpl w:val="54408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716107"/>
    <w:multiLevelType w:val="multilevel"/>
    <w:tmpl w:val="8F16E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847D53"/>
    <w:multiLevelType w:val="multilevel"/>
    <w:tmpl w:val="6C5ED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1046B1"/>
    <w:multiLevelType w:val="multilevel"/>
    <w:tmpl w:val="92509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187A1C"/>
    <w:rsid w:val="00187A1C"/>
    <w:rsid w:val="00707742"/>
    <w:rsid w:val="00AD0379"/>
    <w:rsid w:val="00CD0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379"/>
  </w:style>
  <w:style w:type="paragraph" w:styleId="Balk2">
    <w:name w:val="heading 2"/>
    <w:basedOn w:val="Normal"/>
    <w:link w:val="Balk2Char"/>
    <w:uiPriority w:val="9"/>
    <w:qFormat/>
    <w:rsid w:val="00187A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87A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187A1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187A1C"/>
    <w:rPr>
      <w:b/>
      <w:bCs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87A1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Kpr">
    <w:name w:val="Hyperlink"/>
    <w:basedOn w:val="VarsaylanParagrafYazTipi"/>
    <w:uiPriority w:val="99"/>
    <w:unhideWhenUsed/>
    <w:rsid w:val="00187A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8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2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indi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uanlar.net/2020-yks-konulari-ve-soru-dagilimi-osym-yok-meb/" TargetMode="External"/><Relationship Id="rId5" Type="http://schemas.openxmlformats.org/officeDocument/2006/relationships/hyperlink" Target="https://www.puanlar.net/2020-yks-konulari-ve-soru-dagilimi-osym-yok-meb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neşe</dc:creator>
  <cp:lastModifiedBy>neşe</cp:lastModifiedBy>
  <cp:revision>1</cp:revision>
  <dcterms:created xsi:type="dcterms:W3CDTF">2021-02-06T11:39:00Z</dcterms:created>
  <dcterms:modified xsi:type="dcterms:W3CDTF">2021-02-06T11:41:00Z</dcterms:modified>
</cp:coreProperties>
</file>